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58" w:rsidRPr="000B0258" w:rsidRDefault="000B0258" w:rsidP="000B0258">
      <w:pPr>
        <w:spacing w:after="84" w:line="240" w:lineRule="auto"/>
        <w:outlineLvl w:val="1"/>
        <w:rPr>
          <w:rFonts w:ascii="Verdana" w:eastAsia="Times New Roman" w:hAnsi="Verdana" w:cs="Times New Roman"/>
          <w:bCs/>
          <w:spacing w:val="-17"/>
          <w:kern w:val="36"/>
          <w:sz w:val="24"/>
          <w:szCs w:val="24"/>
          <w:lang w:val="pt-BR"/>
        </w:rPr>
      </w:pPr>
      <w:r w:rsidRPr="000B0258">
        <w:rPr>
          <w:rFonts w:ascii="Verdana" w:eastAsia="Times New Roman" w:hAnsi="Verdana" w:cs="Times New Roman"/>
          <w:bCs/>
          <w:spacing w:val="-17"/>
          <w:kern w:val="36"/>
          <w:sz w:val="24"/>
          <w:szCs w:val="24"/>
          <w:lang w:val="pt-BR"/>
        </w:rPr>
        <w:t xml:space="preserve">Brasil é O País do Suingue </w:t>
      </w:r>
    </w:p>
    <w:p w:rsidR="000B0258" w:rsidRPr="000B0258" w:rsidRDefault="000B0258" w:rsidP="000B0258">
      <w:pPr>
        <w:spacing w:after="0" w:line="240" w:lineRule="auto"/>
        <w:outlineLvl w:val="2"/>
        <w:rPr>
          <w:rFonts w:ascii="Verdana" w:eastAsia="Times New Roman" w:hAnsi="Verdana" w:cs="Times New Roman"/>
          <w:bCs/>
          <w:sz w:val="24"/>
          <w:szCs w:val="24"/>
        </w:rPr>
      </w:pPr>
      <w:hyperlink r:id="rId5" w:history="1">
        <w:r w:rsidRPr="000B0258">
          <w:rPr>
            <w:rFonts w:ascii="Verdana" w:eastAsia="Times New Roman" w:hAnsi="Verdana" w:cs="Times New Roman"/>
            <w:bCs/>
            <w:sz w:val="24"/>
            <w:szCs w:val="24"/>
          </w:rPr>
          <w:t>Fernanda Abreu</w:t>
        </w:r>
      </w:hyperlink>
    </w:p>
    <w:p w:rsidR="000B0258" w:rsidRPr="00CD4DEB" w:rsidRDefault="000B0258" w:rsidP="000B0258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30"/>
          <w:szCs w:val="30"/>
        </w:rPr>
      </w:pPr>
    </w:p>
    <w:p w:rsidR="000B0258" w:rsidRPr="000B0258" w:rsidRDefault="000B0258" w:rsidP="000B0258">
      <w:pPr>
        <w:spacing w:line="240" w:lineRule="auto"/>
        <w:ind w:right="-450"/>
        <w:rPr>
          <w:rFonts w:ascii="Verdana" w:eastAsia="Times New Roman" w:hAnsi="Verdana" w:cs="Times New Roman"/>
          <w:sz w:val="24"/>
          <w:szCs w:val="24"/>
          <w:lang w:val="pt-BR"/>
        </w:rPr>
      </w:pP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t>Vamo lá rapaziada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dançando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Vamo lá rapaziada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pulando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Vamo lá rapaziada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dançando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Dançando sem parar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brasileiro é do suingue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brasileiro é do baile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brasileiro é de festa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brasileiro tem carnaval no sangue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Tem carnaval no sangue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Eu digo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solta essa bundinha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solto esse quadril e grita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Brasil, Brasil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Brasil é o país do suingue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 dançar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Em Belém do Pará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Na festa aparelhagem tupinambá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 vem dançar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reggae do Maranhão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Nos tambores da crioula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À toa rebolar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 dançar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forró bem cearense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E o reggae do surfista catarinense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 pra São Paulo,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dançar na Liberdade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Se acabar na festa funk-japonesa,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Que beleza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Vamo pra Bahia se acabar na rua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No esculacho da delícia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 vontade de festa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É Timbalada, ilê aiê,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Candomblé de umbandance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dançar em Pernambuco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mangue-beat recifense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dançar em Porto Alegre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O rock-funk do ocidente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comigo, vem pro Rio de Janeiro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comigo, vem pro Rio de Janeiro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Cidade do swing sensual demais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lastRenderedPageBreak/>
        <w:t>Toda esquina é samba-funk,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Vem pro Rio de Janeiro,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Terra de Marlboro,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Rei dos bailes big mix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Big mix total big mix total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Honolulu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Honolulu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Honolulu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Honolulu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Eu digo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solta essa bundinha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solte esse quadril e grita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Brasil, Brasil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Brasil é o país do suingue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dançando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Vamo lá rapaziada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pulando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Vamo lá rapaziada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Todo mundo dançando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Dançando sem parar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Funk nordeste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Funk noroeste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Funk centro-oeste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No sudeste, norte-sul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Mato Grosso, Pernambuco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Maranhão e Goiás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Rondônia, Paraíba, Paraná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Minas Gerais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Brasília, Roraima,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Piauí, Espírito Santo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São Paulo, Ceará, Acre, Tocantins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Amazonas, Sergipe, Alagoas, Amapá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Santa Catarina, Bahia e Pará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Rio Grande do Norte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Rio Grande do sul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Grande Rio de Janeiro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Eu digo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solta essa bundinha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Deixa solto esse quadril e grita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>Brasil, Brasil</w:t>
      </w:r>
      <w:r w:rsidRPr="000B0258">
        <w:rPr>
          <w:rFonts w:ascii="Verdana" w:eastAsia="Times New Roman" w:hAnsi="Verdana" w:cs="Times New Roman"/>
          <w:sz w:val="24"/>
          <w:szCs w:val="24"/>
          <w:lang w:val="pt-BR"/>
        </w:rPr>
        <w:br/>
        <w:t xml:space="preserve">Brasil é o país do suingue </w:t>
      </w:r>
    </w:p>
    <w:p w:rsidR="000B0258" w:rsidRPr="00CD4DEB" w:rsidRDefault="000B0258" w:rsidP="000B0258">
      <w:pPr>
        <w:spacing w:line="240" w:lineRule="auto"/>
        <w:ind w:right="-45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Honolulu </w:t>
      </w:r>
    </w:p>
    <w:p w:rsidR="000B0258" w:rsidRDefault="000B0258" w:rsidP="000B0258">
      <w:pPr>
        <w:jc w:val="right"/>
        <w:rPr>
          <w:b/>
          <w:sz w:val="18"/>
          <w:szCs w:val="18"/>
          <w:lang w:val="pt-BR"/>
        </w:rPr>
      </w:pPr>
    </w:p>
    <w:p w:rsidR="000B0258" w:rsidRPr="000B0258" w:rsidRDefault="000B0258" w:rsidP="000B0258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  <w:bookmarkStart w:id="0" w:name="_GoBack"/>
      <w:bookmarkEnd w:id="0"/>
    </w:p>
    <w:p w:rsidR="008E2A7A" w:rsidRDefault="008E2A7A"/>
    <w:sectPr w:rsidR="008E2A7A" w:rsidSect="000B0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8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1026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102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1243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1025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58"/>
    <w:rsid w:val="000B0258"/>
    <w:rsid w:val="008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58"/>
  </w:style>
  <w:style w:type="paragraph" w:styleId="Footer">
    <w:name w:val="footer"/>
    <w:basedOn w:val="Normal"/>
    <w:link w:val="FooterChar"/>
    <w:uiPriority w:val="99"/>
    <w:unhideWhenUsed/>
    <w:rsid w:val="000B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58"/>
  </w:style>
  <w:style w:type="paragraph" w:styleId="Footer">
    <w:name w:val="footer"/>
    <w:basedOn w:val="Normal"/>
    <w:link w:val="FooterChar"/>
    <w:uiPriority w:val="99"/>
    <w:unhideWhenUsed/>
    <w:rsid w:val="000B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letras.com/fernanda-abreu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2015-05-19T16:41:00Z</dcterms:created>
  <dcterms:modified xsi:type="dcterms:W3CDTF">2015-05-19T16:43:00Z</dcterms:modified>
</cp:coreProperties>
</file>